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F460" w14:textId="0837D025" w:rsidR="00960000" w:rsidRPr="00196D2B" w:rsidRDefault="002E3857" w:rsidP="00196D2B">
      <w:pPr>
        <w:pStyle w:val="Heading1"/>
        <w:rPr>
          <w:rFonts w:ascii="Arial" w:hAnsi="Arial" w:cs="Arial"/>
          <w:b/>
          <w:bCs/>
          <w:color w:val="auto"/>
        </w:rPr>
      </w:pPr>
      <w:r>
        <w:rPr>
          <w:rFonts w:ascii="Arial" w:eastAsia="Segoe UI" w:hAnsi="Arial" w:cs="Arial"/>
          <w:b/>
          <w:bCs/>
          <w:color w:val="auto"/>
        </w:rPr>
        <w:t>Ming Yuan Low</w:t>
      </w:r>
      <w:r w:rsidR="00582A4F" w:rsidRPr="00196D2B">
        <w:rPr>
          <w:rFonts w:ascii="Arial" w:eastAsia="Segoe UI" w:hAnsi="Arial" w:cs="Arial"/>
          <w:b/>
          <w:bCs/>
          <w:color w:val="auto"/>
        </w:rPr>
        <w:t xml:space="preserve"> Video Transcript</w:t>
      </w:r>
    </w:p>
    <w:p w14:paraId="7A3C6B7C" w14:textId="644B0E96" w:rsidR="00582A4F" w:rsidRDefault="00196D2B">
      <w:pPr>
        <w:spacing w:after="110"/>
        <w:rPr>
          <w:rFonts w:ascii="Arial" w:eastAsia="Segoe UI" w:hAnsi="Arial" w:cs="Arial"/>
          <w:color w:val="5A5A71"/>
          <w:sz w:val="24"/>
          <w:szCs w:val="24"/>
        </w:rPr>
      </w:pPr>
      <w:r>
        <w:rPr>
          <w:rFonts w:ascii="Arial" w:eastAsia="Segoe UI" w:hAnsi="Arial" w:cs="Arial"/>
          <w:noProof/>
          <w:color w:val="5A5A71"/>
          <w:sz w:val="24"/>
          <w:szCs w:val="24"/>
        </w:rPr>
        <w:drawing>
          <wp:inline distT="0" distB="0" distL="0" distR="0" wp14:anchorId="2E7B8023" wp14:editId="05780176">
            <wp:extent cx="5731510" cy="3016355"/>
            <wp:effectExtent l="0" t="0" r="2540" b="0"/>
            <wp:docPr id="1496302036" name="Picture 1" descr="Ming Yuan Low, 2006 Navarro College graduate with a quote, &quot;Transfer credits into a 4-year university for a fraction of the pric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02036" name="Picture 1" descr="Ming Yuan Low, 2006 Navarro College graduate with a quote, &quot;Transfer credits into a 4-year university for a fraction of the price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2B8DE" w14:textId="6EE249F7" w:rsidR="00582A4F" w:rsidRPr="00196D2B" w:rsidRDefault="00196D2B">
      <w:pPr>
        <w:spacing w:after="110"/>
        <w:rPr>
          <w:rFonts w:ascii="Arial" w:eastAsia="Segoe UI" w:hAnsi="Arial" w:cs="Arial"/>
          <w:sz w:val="24"/>
          <w:szCs w:val="24"/>
        </w:rPr>
      </w:pPr>
      <w:r w:rsidRPr="00582A4F">
        <w:rPr>
          <w:rFonts w:ascii="Arial" w:eastAsia="Segoe UI" w:hAnsi="Arial" w:cs="Arial"/>
          <w:color w:val="5A5A71"/>
          <w:sz w:val="24"/>
          <w:szCs w:val="24"/>
        </w:rPr>
        <w:br/>
      </w:r>
    </w:p>
    <w:p w14:paraId="3D59C197" w14:textId="0BACF678" w:rsidR="00960000" w:rsidRDefault="002E3857" w:rsidP="002E3857">
      <w:pPr>
        <w:spacing w:after="110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b/>
          <w:bCs/>
          <w:sz w:val="24"/>
          <w:szCs w:val="24"/>
        </w:rPr>
        <w:t>Ming Yuan Low</w:t>
      </w:r>
      <w:r w:rsidR="00582A4F" w:rsidRPr="00196D2B">
        <w:rPr>
          <w:rFonts w:ascii="Arial" w:eastAsia="Segoe UI" w:hAnsi="Arial" w:cs="Arial"/>
          <w:sz w:val="24"/>
          <w:szCs w:val="24"/>
        </w:rPr>
        <w:t>: I</w:t>
      </w:r>
      <w:r w:rsidR="00196D2B" w:rsidRPr="00196D2B">
        <w:rPr>
          <w:rFonts w:ascii="Arial" w:eastAsia="Segoe UI" w:hAnsi="Arial" w:cs="Arial"/>
          <w:sz w:val="24"/>
          <w:szCs w:val="24"/>
        </w:rPr>
        <w:t xml:space="preserve"> </w:t>
      </w:r>
      <w:r>
        <w:rPr>
          <w:rFonts w:ascii="Arial" w:eastAsia="Segoe UI" w:hAnsi="Arial" w:cs="Arial"/>
          <w:sz w:val="24"/>
          <w:szCs w:val="24"/>
        </w:rPr>
        <w:t xml:space="preserve">am an Assistant Professor of Music Therapy </w:t>
      </w:r>
      <w:proofErr w:type="gramStart"/>
      <w:r>
        <w:rPr>
          <w:rFonts w:ascii="Arial" w:eastAsia="Segoe UI" w:hAnsi="Arial" w:cs="Arial"/>
          <w:sz w:val="24"/>
          <w:szCs w:val="24"/>
        </w:rPr>
        <w:t>of</w:t>
      </w:r>
      <w:proofErr w:type="gram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Segoe UI" w:hAnsi="Arial" w:cs="Arial"/>
          <w:sz w:val="24"/>
          <w:szCs w:val="24"/>
        </w:rPr>
        <w:t>Berkley,</w:t>
      </w:r>
      <w:proofErr w:type="gramEnd"/>
      <w:r w:rsidR="00C6280F">
        <w:rPr>
          <w:rFonts w:ascii="Arial" w:eastAsia="Segoe UI" w:hAnsi="Arial" w:cs="Arial"/>
          <w:sz w:val="24"/>
          <w:szCs w:val="24"/>
        </w:rPr>
        <w:t xml:space="preserve"> </w:t>
      </w:r>
      <w:r>
        <w:rPr>
          <w:rFonts w:ascii="Arial" w:eastAsia="Segoe UI" w:hAnsi="Arial" w:cs="Arial"/>
          <w:sz w:val="24"/>
          <w:szCs w:val="24"/>
        </w:rPr>
        <w:t>College of Music. I am a proud graduate of Navarro College, ugh, Class of 2006.</w:t>
      </w:r>
    </w:p>
    <w:p w14:paraId="2D6C70A3" w14:textId="77777777" w:rsidR="002E3857" w:rsidRDefault="002E3857" w:rsidP="002E3857">
      <w:pPr>
        <w:spacing w:after="110"/>
        <w:rPr>
          <w:rFonts w:ascii="Arial" w:eastAsia="Segoe UI" w:hAnsi="Arial" w:cs="Arial"/>
          <w:sz w:val="24"/>
          <w:szCs w:val="24"/>
        </w:rPr>
      </w:pPr>
    </w:p>
    <w:p w14:paraId="479EB547" w14:textId="73E1D944" w:rsidR="002E3857" w:rsidRDefault="002E3857" w:rsidP="002E3857">
      <w:pPr>
        <w:spacing w:after="110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I got my </w:t>
      </w:r>
      <w:proofErr w:type="gramStart"/>
      <w:r w:rsidR="006A5BF3">
        <w:rPr>
          <w:rFonts w:ascii="Arial" w:eastAsia="Segoe UI" w:hAnsi="Arial" w:cs="Arial"/>
          <w:sz w:val="24"/>
          <w:szCs w:val="24"/>
        </w:rPr>
        <w:t>associate’s</w:t>
      </w:r>
      <w:proofErr w:type="gramEnd"/>
      <w:r w:rsidR="006A5BF3">
        <w:rPr>
          <w:rFonts w:ascii="Arial" w:eastAsia="Segoe UI" w:hAnsi="Arial" w:cs="Arial"/>
          <w:sz w:val="24"/>
          <w:szCs w:val="24"/>
        </w:rPr>
        <w:t xml:space="preserve"> in music</w:t>
      </w:r>
      <w:r>
        <w:rPr>
          <w:rFonts w:ascii="Arial" w:eastAsia="Segoe UI" w:hAnsi="Arial" w:cs="Arial"/>
          <w:sz w:val="24"/>
          <w:szCs w:val="24"/>
        </w:rPr>
        <w:t xml:space="preserve"> from Navarro. I since got my master’s in music therapy at Texas Women’s University, and a PhD in Creative Arts </w:t>
      </w:r>
      <w:r w:rsidR="00C6280F">
        <w:rPr>
          <w:rFonts w:ascii="Arial" w:eastAsia="Segoe UI" w:hAnsi="Arial" w:cs="Arial"/>
          <w:sz w:val="24"/>
          <w:szCs w:val="24"/>
        </w:rPr>
        <w:t>T</w:t>
      </w:r>
      <w:r>
        <w:rPr>
          <w:rFonts w:ascii="Arial" w:eastAsia="Segoe UI" w:hAnsi="Arial" w:cs="Arial"/>
          <w:sz w:val="24"/>
          <w:szCs w:val="24"/>
        </w:rPr>
        <w:t>herapies at Drexel.</w:t>
      </w:r>
    </w:p>
    <w:p w14:paraId="525F7EF4" w14:textId="77777777" w:rsidR="002E3857" w:rsidRDefault="002E3857" w:rsidP="002E3857">
      <w:pPr>
        <w:spacing w:after="110"/>
        <w:rPr>
          <w:rFonts w:ascii="Arial" w:eastAsia="Segoe UI" w:hAnsi="Arial" w:cs="Arial"/>
          <w:sz w:val="24"/>
          <w:szCs w:val="24"/>
        </w:rPr>
      </w:pPr>
    </w:p>
    <w:p w14:paraId="6F33A1CC" w14:textId="57FC965A" w:rsidR="002E3857" w:rsidRDefault="002E3857" w:rsidP="002E3857">
      <w:pPr>
        <w:spacing w:after="110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I was so </w:t>
      </w:r>
      <w:proofErr w:type="gramStart"/>
      <w:r>
        <w:rPr>
          <w:rFonts w:ascii="Arial" w:eastAsia="Segoe UI" w:hAnsi="Arial" w:cs="Arial"/>
          <w:sz w:val="24"/>
          <w:szCs w:val="24"/>
        </w:rPr>
        <w:t>lucky that</w:t>
      </w:r>
      <w:proofErr w:type="gramEnd"/>
      <w:r>
        <w:rPr>
          <w:rFonts w:ascii="Arial" w:eastAsia="Segoe UI" w:hAnsi="Arial" w:cs="Arial"/>
          <w:sz w:val="24"/>
          <w:szCs w:val="24"/>
        </w:rPr>
        <w:t xml:space="preserve"> when I was going to Navarro, that, um, Sheila Harris was very open to it. She was, uh, my music theory teacher and also mentored me a lot in piano playing. I played piano for all the bands, and, uh, sometimes I helped out with rehearsals at choir, so she helped me a lot. And, um, she was the one who said, “Yeah, Music Therapy is a great major. You should go down to TWU. It’s one of the top schools of music therapy in the nation.” I was like, yeah, let’s go there.</w:t>
      </w:r>
    </w:p>
    <w:p w14:paraId="7B58E054" w14:textId="77777777" w:rsidR="002E3857" w:rsidRDefault="002E3857" w:rsidP="002E3857">
      <w:pPr>
        <w:spacing w:after="110"/>
        <w:rPr>
          <w:rFonts w:ascii="Arial" w:eastAsia="Segoe UI" w:hAnsi="Arial" w:cs="Arial"/>
          <w:sz w:val="24"/>
          <w:szCs w:val="24"/>
        </w:rPr>
      </w:pPr>
    </w:p>
    <w:p w14:paraId="4A811147" w14:textId="6E690113" w:rsidR="002E3857" w:rsidRPr="00196D2B" w:rsidRDefault="002E3857" w:rsidP="002E3857">
      <w:pPr>
        <w:spacing w:after="110"/>
        <w:rPr>
          <w:rFonts w:ascii="Arial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>Very good question. Yes, I would definitely recommend Navarro College to other students if they’re looking for a great place to build community, to learn from each other, from uh, from great teachers</w:t>
      </w:r>
      <w:r w:rsidR="00C6280F">
        <w:rPr>
          <w:rFonts w:ascii="Arial" w:eastAsia="Segoe UI" w:hAnsi="Arial" w:cs="Arial"/>
          <w:sz w:val="24"/>
          <w:szCs w:val="24"/>
        </w:rPr>
        <w:t>, if they want to transfer credits, um, into a four-year college or university for a fraction of the price, with of small classes, individualize of teaching, and a great school community, yes, definitely go to Navarro.</w:t>
      </w:r>
    </w:p>
    <w:sectPr w:rsidR="002E3857" w:rsidRPr="00196D2B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B7B36"/>
    <w:multiLevelType w:val="hybridMultilevel"/>
    <w:tmpl w:val="163AF0A6"/>
    <w:lvl w:ilvl="0" w:tplc="A4EA27CC">
      <w:start w:val="1"/>
      <w:numFmt w:val="bullet"/>
      <w:lvlText w:val="●"/>
      <w:lvlJc w:val="left"/>
      <w:pPr>
        <w:ind w:left="720" w:hanging="360"/>
      </w:pPr>
    </w:lvl>
    <w:lvl w:ilvl="1" w:tplc="4B462CF8">
      <w:start w:val="1"/>
      <w:numFmt w:val="bullet"/>
      <w:lvlText w:val="○"/>
      <w:lvlJc w:val="left"/>
      <w:pPr>
        <w:ind w:left="1440" w:hanging="360"/>
      </w:pPr>
    </w:lvl>
    <w:lvl w:ilvl="2" w:tplc="A9383402">
      <w:start w:val="1"/>
      <w:numFmt w:val="bullet"/>
      <w:lvlText w:val="■"/>
      <w:lvlJc w:val="left"/>
      <w:pPr>
        <w:ind w:left="2160" w:hanging="360"/>
      </w:pPr>
    </w:lvl>
    <w:lvl w:ilvl="3" w:tplc="9DE013D6">
      <w:start w:val="1"/>
      <w:numFmt w:val="bullet"/>
      <w:lvlText w:val="●"/>
      <w:lvlJc w:val="left"/>
      <w:pPr>
        <w:ind w:left="2880" w:hanging="360"/>
      </w:pPr>
    </w:lvl>
    <w:lvl w:ilvl="4" w:tplc="4A6CA438">
      <w:start w:val="1"/>
      <w:numFmt w:val="bullet"/>
      <w:lvlText w:val="○"/>
      <w:lvlJc w:val="left"/>
      <w:pPr>
        <w:ind w:left="3600" w:hanging="360"/>
      </w:pPr>
    </w:lvl>
    <w:lvl w:ilvl="5" w:tplc="85823F64">
      <w:start w:val="1"/>
      <w:numFmt w:val="bullet"/>
      <w:lvlText w:val="■"/>
      <w:lvlJc w:val="left"/>
      <w:pPr>
        <w:ind w:left="4320" w:hanging="360"/>
      </w:pPr>
    </w:lvl>
    <w:lvl w:ilvl="6" w:tplc="585AF5D0">
      <w:start w:val="1"/>
      <w:numFmt w:val="bullet"/>
      <w:lvlText w:val="●"/>
      <w:lvlJc w:val="left"/>
      <w:pPr>
        <w:ind w:left="5040" w:hanging="360"/>
      </w:pPr>
    </w:lvl>
    <w:lvl w:ilvl="7" w:tplc="F64A0D8E">
      <w:start w:val="1"/>
      <w:numFmt w:val="bullet"/>
      <w:lvlText w:val="●"/>
      <w:lvlJc w:val="left"/>
      <w:pPr>
        <w:ind w:left="5760" w:hanging="360"/>
      </w:pPr>
    </w:lvl>
    <w:lvl w:ilvl="8" w:tplc="65C006BA">
      <w:start w:val="1"/>
      <w:numFmt w:val="bullet"/>
      <w:lvlText w:val="●"/>
      <w:lvlJc w:val="left"/>
      <w:pPr>
        <w:ind w:left="6480" w:hanging="360"/>
      </w:pPr>
    </w:lvl>
  </w:abstractNum>
  <w:num w:numId="1" w16cid:durableId="18386187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00"/>
    <w:rsid w:val="00196D2B"/>
    <w:rsid w:val="002E3857"/>
    <w:rsid w:val="00464260"/>
    <w:rsid w:val="004D780C"/>
    <w:rsid w:val="00582A4F"/>
    <w:rsid w:val="006A5BF3"/>
    <w:rsid w:val="00746230"/>
    <w:rsid w:val="00960000"/>
    <w:rsid w:val="00C6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6008"/>
  <w15:docId w15:val="{515A3F94-4F71-414A-B666-1E035FB3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1022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 Briggs Video Transcript</vt:lpstr>
    </vt:vector>
  </TitlesOfParts>
  <Company>Navarro College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Ming Yuan Low Video Transcript</dc:title>
  <dc:creator>Marketing and Public Relations</dc:creator>
  <cp:lastModifiedBy>Loretta Snodgrass</cp:lastModifiedBy>
  <cp:revision>3</cp:revision>
  <dcterms:created xsi:type="dcterms:W3CDTF">2025-07-03T20:41:00Z</dcterms:created>
  <dcterms:modified xsi:type="dcterms:W3CDTF">2025-07-03T20:41:00Z</dcterms:modified>
</cp:coreProperties>
</file>